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0013B3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решения </w:t>
      </w:r>
      <w:r w:rsidR="00EB7B85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Бушуйского </w:t>
      </w:r>
      <w:r w:rsidR="00BC59DE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0013B3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0013B3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0013B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</w:t>
      </w:r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бюджете</w:t>
      </w:r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0013B3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Бушуйского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  <w:proofErr w:type="gramEnd"/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B7B85" w:rsidRPr="000013B3">
        <w:t xml:space="preserve">Бушуйском </w:t>
      </w:r>
      <w:r w:rsidR="00231DC8" w:rsidRPr="000013B3">
        <w:t>сельсовете</w:t>
      </w:r>
      <w:r w:rsidR="001910F0" w:rsidRPr="000013B3">
        <w:t>, утвержденн</w:t>
      </w:r>
      <w:r w:rsidR="00231DC8" w:rsidRPr="000013B3">
        <w:t>ое</w:t>
      </w:r>
      <w:r w:rsidR="001910F0" w:rsidRPr="000013B3">
        <w:t xml:space="preserve"> решением </w:t>
      </w:r>
      <w:r w:rsidR="00EB7B85" w:rsidRPr="000013B3">
        <w:t xml:space="preserve">Бушуйского </w:t>
      </w:r>
      <w:r w:rsidR="00231DC8" w:rsidRPr="000013B3">
        <w:t>сельского</w:t>
      </w:r>
      <w:r w:rsidR="001910F0" w:rsidRPr="000013B3">
        <w:t xml:space="preserve"> Совета</w:t>
      </w:r>
      <w:r w:rsidR="001910F0">
        <w:t xml:space="preserve"> депутатов от </w:t>
      </w:r>
      <w:r w:rsidR="00EB7B85">
        <w:t>08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B7B85">
        <w:t>33-83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BC59DE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 «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BC59DE" w:rsidRPr="000013B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Совета депутатов от </w:t>
      </w:r>
      <w:r w:rsidR="00EB7B85">
        <w:rPr>
          <w:rFonts w:ascii="Times New Roman" w:hAnsi="Times New Roman" w:cs="Times New Roman"/>
          <w:sz w:val="26"/>
          <w:szCs w:val="26"/>
        </w:rPr>
        <w:t>08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EB7B85">
        <w:rPr>
          <w:rFonts w:ascii="Times New Roman" w:hAnsi="Times New Roman" w:cs="Times New Roman"/>
          <w:sz w:val="26"/>
          <w:szCs w:val="26"/>
        </w:rPr>
        <w:t>33-83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Бушуйского </w:t>
      </w:r>
      <w:r w:rsidR="000013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0013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184.1 Бюджетного кодекса Российской Федерации и статьями 13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</w:t>
      </w:r>
      <w:r w:rsidR="00EB7B85">
        <w:rPr>
          <w:rFonts w:ascii="Times New Roman" w:hAnsi="Times New Roman" w:cs="Times New Roman"/>
          <w:sz w:val="26"/>
          <w:szCs w:val="26"/>
        </w:rPr>
        <w:t>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0013B3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13B3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жизни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сельсовета» была утверждена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Бушуйского сельсовета от 13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.11.2013г </w:t>
      </w:r>
      <w:r w:rsidR="000013B3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23-п с последующим внесением изменений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с Приказом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B7B85" w:rsidRPr="000013B3">
        <w:rPr>
          <w:rFonts w:ascii="Times New Roman" w:hAnsi="Times New Roman" w:cs="Times New Roman"/>
          <w:sz w:val="26"/>
          <w:szCs w:val="26"/>
        </w:rPr>
        <w:t>Бушуйского</w:t>
      </w:r>
      <w:r w:rsidR="00EB7B85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177220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7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17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7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6671250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6671250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77220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6673450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6673450</w:t>
      </w:r>
      <w:r w:rsidR="00657664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013B3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7722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177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6630850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6630850,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177220" w:rsidRDefault="00657664" w:rsidP="001772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664" w:rsidRPr="00E0537A" w:rsidRDefault="00657664" w:rsidP="001772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40400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2C2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Бушуйского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177220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1772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4669170,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рублей, на 2020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4616610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77220"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4515810</w:t>
      </w:r>
      <w:r w:rsidRPr="001772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B7B85" w:rsidRPr="00177220">
        <w:rPr>
          <w:rFonts w:ascii="Times New Roman" w:hAnsi="Times New Roman" w:cs="Times New Roman"/>
          <w:sz w:val="26"/>
          <w:szCs w:val="26"/>
        </w:rPr>
        <w:t>Бушуйского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6337D" w:rsidRPr="0036337D" w:rsidRDefault="0036337D" w:rsidP="003633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допущены следующие нарушения:</w:t>
      </w:r>
    </w:p>
    <w:p w:rsidR="0036337D" w:rsidRPr="0036337D" w:rsidRDefault="0036337D" w:rsidP="003633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Так по стр.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дохода прописано как «Дотации бюджетам </w:t>
      </w:r>
      <w:r w:rsidRPr="0036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обеспеченности», следовало прописать «Дотации бюджетам </w:t>
      </w:r>
      <w:r w:rsidRPr="0036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обеспеченности». По стр.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33-35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аналогичные нарушения;</w:t>
      </w:r>
    </w:p>
    <w:p w:rsidR="0036337D" w:rsidRPr="0036337D" w:rsidRDefault="0036337D" w:rsidP="003633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приложение №4 «Доходы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плановый период 2020-2021 годов» включены коды доходов с аналитической группой подвида доходов бюджета, утратившие свое действие с 01.01.2019г. (817 2 02 01001 10 0101 </w:t>
      </w:r>
      <w:r w:rsidRPr="0036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151 и др.) (</w:t>
      </w:r>
      <w:r w:rsidRP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r w:rsidR="00DD3F59">
        <w:rPr>
          <w:rFonts w:ascii="Times New Roman" w:eastAsia="Times New Roman" w:hAnsi="Times New Roman" w:cs="Times New Roman"/>
          <w:sz w:val="26"/>
          <w:szCs w:val="26"/>
          <w:lang w:eastAsia="ru-RU"/>
        </w:rPr>
        <w:t>. 32-37</w:t>
      </w:r>
      <w:r w:rsidRPr="0036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пр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EB7B85" w:rsidRPr="00B41E20">
        <w:rPr>
          <w:rFonts w:ascii="Times New Roman" w:hAnsi="Times New Roman" w:cs="Times New Roman"/>
          <w:sz w:val="26"/>
          <w:szCs w:val="26"/>
        </w:rPr>
        <w:t>Бушуйского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B41E20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EB7B85" w:rsidRDefault="00657664" w:rsidP="00B41E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B41E20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B41E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B41E20"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6269730</w:t>
      </w:r>
      <w:r w:rsidRPr="00B41E20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FF" w:rsidRDefault="00ED11FF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CC12BB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lang w:eastAsia="ru-RU"/>
              </w:rPr>
              <w:t>2002,08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lang w:eastAsia="ru-RU"/>
              </w:rPr>
              <w:t>2056,84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lang w:eastAsia="ru-RU"/>
              </w:rPr>
              <w:t>2115,04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21,08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21,64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22,44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CC1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CC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559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695" w:type="dxa"/>
          </w:tcPr>
          <w:p w:rsidR="00CD587C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B2621D" w:rsidTr="00B2621D">
        <w:tc>
          <w:tcPr>
            <w:tcW w:w="4248" w:type="dxa"/>
          </w:tcPr>
          <w:p w:rsidR="00B2621D" w:rsidRPr="00CC12BB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4669,17</w:t>
            </w:r>
          </w:p>
        </w:tc>
        <w:tc>
          <w:tcPr>
            <w:tcW w:w="1559" w:type="dxa"/>
          </w:tcPr>
          <w:p w:rsidR="00B2621D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4616,61</w:t>
            </w:r>
          </w:p>
        </w:tc>
        <w:tc>
          <w:tcPr>
            <w:tcW w:w="1695" w:type="dxa"/>
          </w:tcPr>
          <w:p w:rsidR="00B2621D" w:rsidRPr="00CC12BB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4515,81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6671,25</w:t>
            </w:r>
          </w:p>
        </w:tc>
        <w:tc>
          <w:tcPr>
            <w:tcW w:w="1559" w:type="dxa"/>
          </w:tcPr>
          <w:p w:rsidR="00B2621D" w:rsidRPr="00B2621D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6673,45</w:t>
            </w:r>
          </w:p>
        </w:tc>
        <w:tc>
          <w:tcPr>
            <w:tcW w:w="1695" w:type="dxa"/>
          </w:tcPr>
          <w:p w:rsidR="00B2621D" w:rsidRPr="00B2621D" w:rsidRDefault="00CC12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6630,85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21080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21640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22440,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CC12B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0,0060%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CC12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(инжекторных) двигателей, производимые на территории Российской Федерации, составят по подстатьям бюджетной классификации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48300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51500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58600,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 прогноза на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CC12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31700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2BB"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31700</w:t>
      </w:r>
      <w:r w:rsidRPr="00CC12B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CC12BB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31700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67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672E67"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672E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D4485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D448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FF479B" w:rsidRPr="00D44856">
        <w:rPr>
          <w:rFonts w:ascii="Times New Roman" w:hAnsi="Times New Roman" w:cs="Times New Roman"/>
          <w:sz w:val="26"/>
          <w:szCs w:val="26"/>
        </w:rPr>
        <w:t>Бушуйского</w:t>
      </w:r>
      <w:r w:rsidR="0000079A"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 Доходы, поступающие в порядке возмещения расходов, понесенных в связи с эксплуатацией имущества</w:t>
      </w:r>
      <w:r w:rsid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D4485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D44856"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D44856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D44856" w:rsidRDefault="00D44856" w:rsidP="00D4485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4669170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3 313 180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-1 314 990,00 рублей –дотации бюджетам сельских поселений на поддержку мер по обеспечению сбалансированности бюджетов;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-40 400,00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44856" w:rsidRPr="0000079A" w:rsidRDefault="00D44856" w:rsidP="00D4485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D44856" w:rsidRDefault="00D44856" w:rsidP="00D4485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4 616 610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3 363 250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-1 210 160,00 рублей –дотации бюджетам сельских поселений на поддержку мер по обеспечению сбалансированности бюджетов;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-42 600,00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D44856" w:rsidRPr="0000079A" w:rsidRDefault="00D44856" w:rsidP="00D4485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D44856" w:rsidRDefault="00D44856" w:rsidP="00D4485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4 515 810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3 395 240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856" w:rsidRDefault="00D44856" w:rsidP="00D448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-1 119 970,00 рублей –дотации бюджетам сельских поселений на поддержку мер по обеспечению сбалансированности бюджетов;</w:t>
      </w:r>
    </w:p>
    <w:p w:rsidR="00D44856" w:rsidRPr="0000079A" w:rsidRDefault="00D44856" w:rsidP="00D4485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3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</w:t>
      </w:r>
      <w:r w:rsid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FF479B" w:rsidRPr="00702E46">
        <w:rPr>
          <w:rFonts w:ascii="Times New Roman" w:hAnsi="Times New Roman" w:cs="Times New Roman"/>
          <w:sz w:val="26"/>
          <w:szCs w:val="26"/>
        </w:rPr>
        <w:t>Бушуйского</w:t>
      </w:r>
      <w:r w:rsidR="00FF479B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tooltip="Программы и мероприятия (общая рубрика)" w:history="1">
        <w:r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702E46"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702E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6671250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6673450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02E46"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6630520</w:t>
      </w:r>
      <w:r w:rsidRPr="00702E4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02E46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39,7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1" w:tooltip="Жилищное хозяйство" w:history="1">
        <w:r w:rsidRPr="006D79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02E46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41,1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702E46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17,6%).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 на национальную оборону (</w:t>
      </w:r>
      <w:r w:rsidR="00702E46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%), резервные фонды (0,0</w:t>
      </w:r>
      <w:r w:rsidR="00702E46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1%), национальную безопасность и правоохранительную деятельность (0,03%), национальную экономику (0,7%), социальную политику (0,2%).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6D7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D7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повышающий ответственность и заинтересованность ответственных исполнителей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программ за достижение наилучших результатов в рамках ограниченных финансовых ресурсов.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утверждена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Бушуйского сельсовета от 13.11.2013г. №23-п с изменениями 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6D7997"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>2273400,00</w:t>
      </w:r>
      <w:r w:rsidRPr="006D7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C3049" w:rsidRPr="00917BBF" w:rsidRDefault="000C3049" w:rsidP="000C30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2273400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в паспорте программы предусмотрены расходы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2795770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разница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522370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2020-2021 годов так же установлена разница в суммах 52500 руб. и 60600 руб. соответственно.</w:t>
      </w:r>
      <w:r w:rsidR="00B33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пояснительную записку к проекту решения также не внесены изменения в части сумм финансирования муниципальной программы.</w:t>
      </w:r>
      <w:bookmarkStart w:id="0" w:name="_GoBack"/>
      <w:bookmarkEnd w:id="0"/>
      <w:r w:rsidR="00B33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DD6FDB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Бушуйского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ежегодно.</w:t>
      </w:r>
    </w:p>
    <w:p w:rsidR="00657664" w:rsidRPr="00DD6FDB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Бушуйском</w:t>
      </w:r>
      <w:r w:rsidR="00917BBF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 и не превышает установленного ограничения в 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D6FD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FF479B" w:rsidRPr="00DD6FDB">
        <w:rPr>
          <w:rFonts w:ascii="Times New Roman" w:hAnsi="Times New Roman" w:cs="Times New Roman"/>
          <w:sz w:val="26"/>
          <w:szCs w:val="26"/>
        </w:rPr>
        <w:t>Бушуйского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48300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51500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58600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="00DD6FDB" w:rsidRPr="00DD6F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внутренний долг</w:t>
      </w:r>
      <w:r w:rsidR="000C3049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0C3049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2" w:tooltip="Долговое обязательство" w:history="1">
        <w:r w:rsidRPr="000C304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0C3049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049" w:rsidRPr="00E91CF6" w:rsidRDefault="000C3049" w:rsidP="000C30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="00AB47A0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</w:t>
      </w:r>
      <w:proofErr w:type="gramEnd"/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AB47A0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3" w:tooltip="Внутреннее финансирование" w:history="1">
        <w:r w:rsidRPr="000C304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0C3049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15 проекта решения 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0C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3049" w:rsidRPr="00A86C41" w:rsidRDefault="00657664" w:rsidP="000C3049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 w:rsidR="000C3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0C3049"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="000C3049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="000C3049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C3049" w:rsidRPr="00A86C41" w:rsidRDefault="000C3049" w:rsidP="000C3049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о бюджетном процессе в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0C3049" w:rsidRPr="00A86C41" w:rsidRDefault="000C3049" w:rsidP="000C3049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0C3049" w:rsidRPr="00A86C41" w:rsidRDefault="000C3049" w:rsidP="000C3049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 положениям Бюджетного послания Президента Российской Федерации, основным направлениям бюджетной и налоговой политики Российской Федерации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 Красноярского края на 2019 год и плановый период 2020-2021 годов.</w:t>
      </w:r>
    </w:p>
    <w:p w:rsidR="000C3049" w:rsidRPr="00A86C41" w:rsidRDefault="000C3049" w:rsidP="000C3049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0C3049" w:rsidRPr="00A86C41" w:rsidRDefault="000C3049" w:rsidP="000C3049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0C3049" w:rsidRPr="00A86C41" w:rsidRDefault="000C3049" w:rsidP="000C3049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0C3049" w:rsidRPr="00A86C41" w:rsidRDefault="000C3049" w:rsidP="000C3049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0C3049" w:rsidRDefault="000C3049" w:rsidP="0036337D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2273400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34,1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36337D" w:rsidRPr="00917BBF" w:rsidRDefault="000C3049" w:rsidP="003633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2019 года учтены расходы по одной муниципальной программе «Повышение качества жизни и прочие мероприятия на территории </w:t>
      </w:r>
      <w:r w:rsid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Бушуйского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в размере 1072790,00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Бушуйского сельсовета и непрограммным направлениям деятельности</w:t>
      </w:r>
      <w:proofErr w:type="gramStart"/>
      <w:r w:rsid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36337D"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2273400,00 рублей, в паспорте программы предусмотрены расходы в сумме 2795770,00 руб., разница составила 522370 руб. На плановый период 2020-2021 годов так же установлена разница в суммах 52500 руб. и 60600 руб. соответственно.</w:t>
      </w:r>
    </w:p>
    <w:p w:rsidR="000C3049" w:rsidRPr="00A86C41" w:rsidRDefault="000C3049" w:rsidP="0036337D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0C3049" w:rsidRPr="00A86C41" w:rsidRDefault="000C3049" w:rsidP="000C3049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0C3049" w:rsidRPr="00A86C41" w:rsidRDefault="000C3049" w:rsidP="000C3049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363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Бушуйского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C3049" w:rsidRPr="00A86C41" w:rsidRDefault="000C3049" w:rsidP="000C3049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0C3049" w:rsidRDefault="000C3049" w:rsidP="000C3049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объемов расходов на обслуживания муниципального долга на 2019-2021 годы соблюдены.</w:t>
      </w:r>
    </w:p>
    <w:p w:rsidR="000C3049" w:rsidRPr="007F410C" w:rsidRDefault="000C3049" w:rsidP="000C304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4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5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049" w:rsidRDefault="000C3049" w:rsidP="000C3049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0C3049" w:rsidRDefault="000C3049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P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0C3049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FF479B" w:rsidRPr="000C3049">
        <w:rPr>
          <w:rFonts w:ascii="Times New Roman" w:hAnsi="Times New Roman" w:cs="Times New Roman"/>
          <w:b/>
          <w:sz w:val="26"/>
          <w:szCs w:val="26"/>
        </w:rPr>
        <w:t>Бушуйского</w:t>
      </w:r>
      <w:r w:rsidR="00AB47A0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0C3049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0C3049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Бушуйским</w:t>
      </w:r>
      <w:r w:rsidR="00FF479B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0C3049" w:rsidRDefault="00FF479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hAnsi="Times New Roman" w:cs="Times New Roman"/>
          <w:b/>
          <w:sz w:val="26"/>
          <w:szCs w:val="26"/>
        </w:rPr>
        <w:t>Бушуйскому</w:t>
      </w:r>
      <w:r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0C3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0C3049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79B" w:rsidRPr="000C3049">
        <w:rPr>
          <w:rFonts w:ascii="Times New Roman" w:hAnsi="Times New Roman" w:cs="Times New Roman"/>
          <w:sz w:val="26"/>
          <w:szCs w:val="26"/>
        </w:rPr>
        <w:t>Бушуйского</w:t>
      </w:r>
      <w:r w:rsidR="00FF479B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0C30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013B3"/>
    <w:rsid w:val="000C3049"/>
    <w:rsid w:val="00177220"/>
    <w:rsid w:val="001910F0"/>
    <w:rsid w:val="00231DC8"/>
    <w:rsid w:val="002638CE"/>
    <w:rsid w:val="002C2EA8"/>
    <w:rsid w:val="0036337D"/>
    <w:rsid w:val="00467328"/>
    <w:rsid w:val="00626D43"/>
    <w:rsid w:val="00657664"/>
    <w:rsid w:val="00672E67"/>
    <w:rsid w:val="006D7997"/>
    <w:rsid w:val="00702E46"/>
    <w:rsid w:val="008228E9"/>
    <w:rsid w:val="008F5F6D"/>
    <w:rsid w:val="00917BBF"/>
    <w:rsid w:val="009205B8"/>
    <w:rsid w:val="00A26110"/>
    <w:rsid w:val="00AB47A0"/>
    <w:rsid w:val="00B2621D"/>
    <w:rsid w:val="00B33DC7"/>
    <w:rsid w:val="00B41E20"/>
    <w:rsid w:val="00B83D49"/>
    <w:rsid w:val="00B85649"/>
    <w:rsid w:val="00BC59DE"/>
    <w:rsid w:val="00CC12BB"/>
    <w:rsid w:val="00CD587C"/>
    <w:rsid w:val="00D44856"/>
    <w:rsid w:val="00D84C09"/>
    <w:rsid w:val="00DD3F59"/>
    <w:rsid w:val="00DD6FDB"/>
    <w:rsid w:val="00DF149B"/>
    <w:rsid w:val="00E0537A"/>
    <w:rsid w:val="00E55B3C"/>
    <w:rsid w:val="00EB7B85"/>
    <w:rsid w:val="00ED11FF"/>
    <w:rsid w:val="00F20F9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zhilishnoe_hozyajstvo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31_dekab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programmi_i_meropriyatiya__obshaya_rubrika_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1_yanvarya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vnutrennee_finansirovanie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dolgovoe_obyazatelmzstv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dcterms:created xsi:type="dcterms:W3CDTF">2018-11-08T07:06:00Z</dcterms:created>
  <dcterms:modified xsi:type="dcterms:W3CDTF">2018-12-04T07:54:00Z</dcterms:modified>
</cp:coreProperties>
</file>